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7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1503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8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прерађено воће и поврће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20.217,75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ИНТЕР-КОМЕРЦ ДОО РАЧА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101226807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КРАЉА АЛЕКСАНДРА КАРАЂОРЂЕВИЋА, 32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Рача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34210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26.957,00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30.800,50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прерађено воће и поврће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20.217,75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4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прерађено воће и поврће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РАЧА, КРАЉА АЛЕКСАНДРА КАРАЂОРЂЕВИЋА, 32, 34210, Рача,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23.5.2025. 13:32:55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9</w:t>
                                <w:br/>
                                <w:t>Назив партије: прерађено воће и поврће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26957.00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30800.50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9</w:t>
                                <w:br/>
                                <w:t>Назив партије: прерађено воће и поврће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26957.00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30800.50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прерађено воће и поврће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26.957,00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30.800,50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9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прерађено воће и поврће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26.957,00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Једина пристигла понуда за предметну партију.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Једина пристигла понуда за предметну партију.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